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F26983" w:rsidRDefault="185B7152" w:rsidP="2CD4C61C">
      <w:pPr>
        <w:spacing w:line="276" w:lineRule="auto"/>
        <w:jc w:val="center"/>
        <w:rPr>
          <w:rFonts w:eastAsiaTheme="minorEastAsia"/>
          <w:b/>
          <w:bCs/>
          <w:sz w:val="52"/>
          <w:szCs w:val="52"/>
        </w:rPr>
      </w:pPr>
      <w:r w:rsidRPr="2CD4C61C">
        <w:rPr>
          <w:rFonts w:eastAsiaTheme="minorEastAsia"/>
          <w:b/>
          <w:bCs/>
          <w:sz w:val="52"/>
          <w:szCs w:val="52"/>
        </w:rPr>
        <w:t>Pre-DPIA</w:t>
      </w:r>
    </w:p>
    <w:p w14:paraId="08C34205" w14:textId="417D0D4B" w:rsidR="00F26983" w:rsidRDefault="551204D2" w:rsidP="5466F31C">
      <w:pPr>
        <w:spacing w:line="276" w:lineRule="auto"/>
        <w:jc w:val="center"/>
        <w:rPr>
          <w:rFonts w:eastAsiaTheme="minorEastAsia"/>
          <w:b/>
          <w:bCs/>
          <w:i/>
          <w:iCs/>
          <w:sz w:val="52"/>
          <w:szCs w:val="52"/>
        </w:rPr>
      </w:pPr>
      <w:r w:rsidRPr="5466F31C">
        <w:rPr>
          <w:rFonts w:eastAsiaTheme="minorEastAsia"/>
          <w:b/>
          <w:bCs/>
          <w:i/>
          <w:iCs/>
          <w:sz w:val="52"/>
          <w:szCs w:val="52"/>
        </w:rPr>
        <w:t>Ondergrondse containers</w:t>
      </w:r>
    </w:p>
    <w:p w14:paraId="123FDC21" w14:textId="28144626" w:rsidR="00F26983" w:rsidRDefault="551204D2" w:rsidP="2CD4C61C">
      <w:pPr>
        <w:spacing w:line="276" w:lineRule="auto"/>
        <w:jc w:val="center"/>
        <w:rPr>
          <w:rFonts w:eastAsiaTheme="minorEastAsia"/>
        </w:rPr>
      </w:pPr>
      <w:r w:rsidRPr="5466F31C">
        <w:rPr>
          <w:rFonts w:eastAsiaTheme="minorEastAsia"/>
        </w:rPr>
        <w:t>April 2026</w:t>
      </w:r>
    </w:p>
    <w:p w14:paraId="6EEEE300" w14:textId="3FB8518C" w:rsidR="00F26983"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F26983"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F26983"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F26983"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F26983" w:rsidRDefault="185B7152" w:rsidP="2CD4C61C">
      <w:pPr>
        <w:spacing w:line="276" w:lineRule="auto"/>
        <w:rPr>
          <w:rFonts w:eastAsiaTheme="minorEastAsia"/>
        </w:rPr>
      </w:pPr>
      <w:r w:rsidRPr="2CD4C61C">
        <w:rPr>
          <w:rFonts w:eastAsiaTheme="minorEastAsia"/>
        </w:rPr>
        <w:t xml:space="preserve"> </w:t>
      </w:r>
    </w:p>
    <w:p w14:paraId="35B9F8AB" w14:textId="474D5C6D" w:rsidR="00F26983"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F26983"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F26983"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F26983"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F26983"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F26983"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F26983" w:rsidRDefault="00000000" w:rsidP="3477E9ED">
      <w:pPr>
        <w:spacing w:before="600" w:after="300" w:line="400" w:lineRule="atLeast"/>
      </w:pPr>
      <w:r>
        <w:br w:type="page"/>
      </w:r>
    </w:p>
    <w:p w14:paraId="16B7A7EA" w14:textId="6996EE3B" w:rsidR="00F26983" w:rsidRDefault="2CCA6F12" w:rsidP="5466F31C">
      <w:pPr>
        <w:rPr>
          <w:b/>
          <w:bCs/>
        </w:rPr>
      </w:pPr>
      <w:r w:rsidRPr="5466F31C">
        <w:rPr>
          <w:b/>
          <w:bCs/>
        </w:rPr>
        <w:lastRenderedPageBreak/>
        <w:t>Over deze pre-DPIA</w:t>
      </w:r>
    </w:p>
    <w:p w14:paraId="5484692E" w14:textId="095554DC" w:rsidR="00F26983"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F26983"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F26983" w:rsidRDefault="2CCA6F12" w:rsidP="3477E9ED">
      <w:pPr>
        <w:spacing w:line="276" w:lineRule="auto"/>
      </w:pPr>
      <w:r w:rsidRPr="3477E9ED">
        <w:rPr>
          <w:rFonts w:ascii="Aptos" w:eastAsia="Aptos" w:hAnsi="Aptos" w:cs="Aptos"/>
          <w:b/>
          <w:bCs/>
        </w:rPr>
        <w:t xml:space="preserve"> </w:t>
      </w:r>
    </w:p>
    <w:p w14:paraId="3835DABF" w14:textId="233CEFD3" w:rsidR="00F26983" w:rsidRDefault="2CCA6F12" w:rsidP="3477E9ED">
      <w:pPr>
        <w:spacing w:line="276" w:lineRule="auto"/>
      </w:pPr>
      <w:r w:rsidRPr="3477E9ED">
        <w:rPr>
          <w:rFonts w:ascii="Aptos" w:eastAsia="Aptos" w:hAnsi="Aptos" w:cs="Aptos"/>
          <w:b/>
          <w:bCs/>
        </w:rPr>
        <w:t>Contactgegevens auteur:</w:t>
      </w:r>
    </w:p>
    <w:p w14:paraId="617134D1" w14:textId="10956660" w:rsidR="00F26983" w:rsidRDefault="5E59639C" w:rsidP="5466F31C">
      <w:pPr>
        <w:spacing w:line="276" w:lineRule="auto"/>
        <w:rPr>
          <w:rFonts w:ascii="Aptos" w:eastAsia="Aptos" w:hAnsi="Aptos" w:cs="Aptos"/>
        </w:rPr>
      </w:pPr>
      <w:r w:rsidRPr="5466F31C">
        <w:rPr>
          <w:rFonts w:ascii="Aptos" w:eastAsia="Aptos" w:hAnsi="Aptos" w:cs="Aptos"/>
        </w:rPr>
        <w:t>Rozemarijn</w:t>
      </w:r>
      <w:r w:rsidR="2CCA6F12" w:rsidRPr="5466F31C">
        <w:rPr>
          <w:rFonts w:ascii="Aptos" w:eastAsia="Aptos" w:hAnsi="Aptos" w:cs="Aptos"/>
        </w:rPr>
        <w:t xml:space="preserve"> – Praktijk voor Privacy</w:t>
      </w:r>
    </w:p>
    <w:p w14:paraId="0637AE95" w14:textId="6DFD4395" w:rsidR="00F26983" w:rsidRDefault="2491781D" w:rsidP="5466F31C">
      <w:pPr>
        <w:spacing w:line="276" w:lineRule="auto"/>
        <w:rPr>
          <w:rFonts w:ascii="Aptos" w:eastAsia="Aptos" w:hAnsi="Aptos" w:cs="Aptos"/>
        </w:rPr>
      </w:pPr>
      <w:hyperlink r:id="rId13">
        <w:r w:rsidRPr="5466F31C">
          <w:rPr>
            <w:rStyle w:val="Hyperlink"/>
            <w:rFonts w:ascii="Aptos" w:eastAsia="Aptos" w:hAnsi="Aptos" w:cs="Aptos"/>
          </w:rPr>
          <w:t>Rozemarijn@praktijkvoorprivacy.nl</w:t>
        </w:r>
      </w:hyperlink>
      <w:r w:rsidRPr="5466F31C">
        <w:rPr>
          <w:rFonts w:ascii="Aptos" w:eastAsia="Aptos" w:hAnsi="Aptos" w:cs="Aptos"/>
        </w:rPr>
        <w:t xml:space="preserve"> </w:t>
      </w:r>
    </w:p>
    <w:p w14:paraId="6AF37959" w14:textId="61849618" w:rsidR="00F2698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F2698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F26983"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F2698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4">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F26983" w:rsidRDefault="00000000" w:rsidP="3477E9ED">
      <w:pPr>
        <w:spacing w:before="600" w:after="300" w:line="400" w:lineRule="atLeast"/>
      </w:pPr>
      <w:r>
        <w:br w:type="page"/>
      </w:r>
    </w:p>
    <w:p w14:paraId="3B74AA82" w14:textId="2BE2209B" w:rsidR="00F26983" w:rsidRDefault="055EC78B" w:rsidP="5466F31C">
      <w:pPr>
        <w:pStyle w:val="Kop2"/>
        <w:spacing w:before="600" w:after="300" w:line="400" w:lineRule="atLeast"/>
        <w:rPr>
          <w:rFonts w:asciiTheme="minorHAnsi" w:eastAsiaTheme="minorEastAsia" w:hAnsiTheme="minorHAnsi" w:cstheme="minorBidi"/>
          <w:b/>
          <w:bCs/>
          <w:color w:val="000000" w:themeColor="text1"/>
          <w:sz w:val="40"/>
          <w:szCs w:val="40"/>
          <w:highlight w:val="yellow"/>
        </w:rPr>
      </w:pPr>
      <w:r w:rsidRPr="5466F31C">
        <w:rPr>
          <w:rFonts w:asciiTheme="minorHAnsi" w:eastAsiaTheme="minorEastAsia" w:hAnsiTheme="minorHAnsi" w:cstheme="minorBidi"/>
          <w:b/>
          <w:bCs/>
          <w:color w:val="00A9F3"/>
          <w:sz w:val="40"/>
          <w:szCs w:val="40"/>
        </w:rPr>
        <w:lastRenderedPageBreak/>
        <w:t>Pre-DPIA</w:t>
      </w:r>
      <w:r w:rsidR="071E71A9" w:rsidRPr="5466F31C">
        <w:rPr>
          <w:rFonts w:asciiTheme="minorHAnsi" w:eastAsiaTheme="minorEastAsia" w:hAnsiTheme="minorHAnsi" w:cstheme="minorBidi"/>
          <w:b/>
          <w:bCs/>
          <w:color w:val="00A9F3"/>
          <w:sz w:val="40"/>
          <w:szCs w:val="40"/>
        </w:rPr>
        <w:t xml:space="preserve"> Ondergrondse containers </w:t>
      </w:r>
    </w:p>
    <w:p w14:paraId="3439FE80" w14:textId="130E497C" w:rsidR="6DEBA6DD" w:rsidRDefault="6DEBA6DD" w:rsidP="6DEBA6DD">
      <w:pPr>
        <w:spacing w:line="276" w:lineRule="auto"/>
        <w:rPr>
          <w:rFonts w:eastAsiaTheme="minorEastAsia"/>
          <w:b/>
          <w:bCs/>
          <w:color w:val="00000A"/>
        </w:rPr>
      </w:pPr>
    </w:p>
    <w:p w14:paraId="00CC136B" w14:textId="072EE34F" w:rsidR="00F26983" w:rsidRDefault="055EC78B" w:rsidP="2CD4C61C">
      <w:pPr>
        <w:spacing w:line="276" w:lineRule="auto"/>
        <w:rPr>
          <w:rFonts w:eastAsiaTheme="minorEastAsia"/>
          <w:b/>
          <w:bCs/>
          <w:color w:val="00000A"/>
        </w:rPr>
      </w:pPr>
      <w:r w:rsidRPr="5466F31C">
        <w:rPr>
          <w:rFonts w:eastAsiaTheme="minorEastAsia"/>
          <w:b/>
          <w:bCs/>
          <w:color w:val="00000A"/>
        </w:rPr>
        <w:t>Korte beschrijving van de verwerking</w:t>
      </w:r>
    </w:p>
    <w:p w14:paraId="7F29DB11" w14:textId="51F8571D" w:rsidR="730A535E" w:rsidRDefault="730A535E" w:rsidP="5466F31C">
      <w:pPr>
        <w:spacing w:line="276" w:lineRule="auto"/>
        <w:rPr>
          <w:rFonts w:ascii="Aptos" w:eastAsia="Aptos" w:hAnsi="Aptos" w:cs="Aptos"/>
          <w:color w:val="00000A"/>
        </w:rPr>
      </w:pPr>
      <w:r w:rsidRPr="5466F31C">
        <w:rPr>
          <w:rFonts w:eastAsiaTheme="minorEastAsia"/>
          <w:color w:val="00000A"/>
        </w:rPr>
        <w:t xml:space="preserve">In veel gemeenten wordt gebruik gemaakt van ondergrondse containers bij het inzamelen van huishoudelijk afval. </w:t>
      </w:r>
      <w:r w:rsidRPr="5466F31C">
        <w:rPr>
          <w:rFonts w:ascii="Aptos" w:eastAsia="Aptos" w:hAnsi="Aptos" w:cs="Aptos"/>
          <w:color w:val="00000A"/>
        </w:rPr>
        <w:t xml:space="preserve">Over het algemeen werkt een ondergrondse container zo dat afval via een inwerpzuil in een afgesloten ondergrondse opslag valt; de container wordt later van onderaf of met een hijssysteem geleegd, terwijl sensoren vaak de vulgraad bewaken. Gemeenten gebruiken daarbij </w:t>
      </w:r>
      <w:r w:rsidR="43A11498" w:rsidRPr="5466F31C">
        <w:rPr>
          <w:rFonts w:ascii="Aptos" w:eastAsia="Aptos" w:hAnsi="Aptos" w:cs="Aptos"/>
          <w:color w:val="00000A"/>
        </w:rPr>
        <w:t>meestal</w:t>
      </w:r>
      <w:r w:rsidRPr="5466F31C">
        <w:rPr>
          <w:rFonts w:ascii="Aptos" w:eastAsia="Aptos" w:hAnsi="Aptos" w:cs="Aptos"/>
          <w:color w:val="00000A"/>
        </w:rPr>
        <w:t xml:space="preserve"> een pasje</w:t>
      </w:r>
      <w:r w:rsidR="2F899091" w:rsidRPr="5466F31C">
        <w:rPr>
          <w:rFonts w:ascii="Aptos" w:eastAsia="Aptos" w:hAnsi="Aptos" w:cs="Aptos"/>
          <w:color w:val="00000A"/>
        </w:rPr>
        <w:t>ssysteem</w:t>
      </w:r>
      <w:r w:rsidRPr="5466F31C">
        <w:rPr>
          <w:rFonts w:ascii="Aptos" w:eastAsia="Aptos" w:hAnsi="Aptos" w:cs="Aptos"/>
          <w:color w:val="00000A"/>
        </w:rPr>
        <w:t xml:space="preserve"> om de inwerpopening te ontgrendelen of het aantal stortingen te registreren.</w:t>
      </w:r>
    </w:p>
    <w:p w14:paraId="25420CA9" w14:textId="074430BA" w:rsidR="730A535E" w:rsidRDefault="730A535E" w:rsidP="5466F31C">
      <w:pPr>
        <w:spacing w:line="276" w:lineRule="auto"/>
        <w:rPr>
          <w:rFonts w:eastAsiaTheme="minorEastAsia"/>
          <w:color w:val="00000A"/>
        </w:rPr>
      </w:pPr>
      <w:r w:rsidRPr="5466F31C">
        <w:rPr>
          <w:rFonts w:eastAsiaTheme="minorEastAsia"/>
          <w:color w:val="00000A"/>
        </w:rPr>
        <w:t xml:space="preserve">Het </w:t>
      </w:r>
      <w:r w:rsidR="3B3C0DCD" w:rsidRPr="5466F31C">
        <w:rPr>
          <w:rFonts w:eastAsiaTheme="minorEastAsia"/>
          <w:color w:val="00000A"/>
        </w:rPr>
        <w:t>openen van de</w:t>
      </w:r>
      <w:r w:rsidRPr="5466F31C">
        <w:rPr>
          <w:rFonts w:eastAsiaTheme="minorEastAsia"/>
          <w:color w:val="00000A"/>
        </w:rPr>
        <w:t xml:space="preserve"> afvalcontainer kan zowel met al</w:t>
      </w:r>
      <w:r w:rsidR="7A654DD9" w:rsidRPr="5466F31C">
        <w:rPr>
          <w:rFonts w:eastAsiaTheme="minorEastAsia"/>
          <w:color w:val="00000A"/>
        </w:rPr>
        <w:t>s</w:t>
      </w:r>
      <w:r w:rsidRPr="5466F31C">
        <w:rPr>
          <w:rFonts w:eastAsiaTheme="minorEastAsia"/>
          <w:color w:val="00000A"/>
        </w:rPr>
        <w:t xml:space="preserve"> zonder verwerking van persoonsgegevens. De mate van gegevensverwerking is afhankelijk van de doelen die een gemeente zichzelf gesteld heeft bij de keuze voor ondergrondse containers. Grofweg zijn er drie opties </w:t>
      </w:r>
      <w:r w:rsidR="7F30FCCB" w:rsidRPr="5466F31C">
        <w:rPr>
          <w:rFonts w:eastAsiaTheme="minorEastAsia"/>
          <w:color w:val="00000A"/>
        </w:rPr>
        <w:t xml:space="preserve">te onderscheiden: </w:t>
      </w:r>
    </w:p>
    <w:p w14:paraId="1E0F314A" w14:textId="77777777" w:rsidR="00906C4C" w:rsidRDefault="00906C4C" w:rsidP="5466F31C">
      <w:pPr>
        <w:spacing w:line="276" w:lineRule="auto"/>
        <w:rPr>
          <w:rFonts w:eastAsiaTheme="minorEastAsia"/>
          <w:color w:val="00000A"/>
        </w:rPr>
      </w:pPr>
    </w:p>
    <w:p w14:paraId="10EC33C3" w14:textId="07832B51" w:rsidR="00906C4C" w:rsidRDefault="00906C4C" w:rsidP="00906C4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 xml:space="preserve">Benieuwd naar het vervolg van deze </w:t>
      </w:r>
      <w:r>
        <w:rPr>
          <w:rStyle w:val="normaltextrun"/>
          <w:rFonts w:ascii="Aptos" w:hAnsi="Aptos" w:cs="Segoe UI"/>
          <w:b/>
          <w:bCs/>
          <w:color w:val="0E2841"/>
        </w:rPr>
        <w:t>pre-</w:t>
      </w:r>
      <w:r>
        <w:rPr>
          <w:rStyle w:val="normaltextrun"/>
          <w:rFonts w:ascii="Aptos" w:hAnsi="Aptos" w:cs="Segoe UI"/>
          <w:b/>
          <w:bCs/>
          <w:color w:val="0E2841"/>
        </w:rPr>
        <w:t>DPIA? Abonneer je dan op het DPIA Depot van de Praktijk voor Privacy!</w:t>
      </w:r>
      <w:r>
        <w:rPr>
          <w:rStyle w:val="normaltextrun"/>
          <w:rFonts w:ascii="Arial" w:hAnsi="Arial" w:cs="Arial"/>
          <w:b/>
          <w:bCs/>
          <w:color w:val="0E2841"/>
        </w:rPr>
        <w:t> </w:t>
      </w:r>
      <w:r>
        <w:rPr>
          <w:rStyle w:val="normaltextrun"/>
          <w:rFonts w:ascii="Arial" w:hAnsi="Arial" w:cs="Arial"/>
          <w:color w:val="0E2841"/>
        </w:rPr>
        <w:t> </w:t>
      </w:r>
    </w:p>
    <w:p w14:paraId="7239AD2B" w14:textId="77777777" w:rsidR="00906C4C" w:rsidRDefault="00906C4C" w:rsidP="00906C4C">
      <w:pPr>
        <w:pStyle w:val="paragraph"/>
        <w:spacing w:before="0" w:beforeAutospacing="0" w:after="0" w:afterAutospacing="0"/>
        <w:textAlignment w:val="baseline"/>
        <w:rPr>
          <w:rFonts w:ascii="Segoe UI" w:hAnsi="Segoe UI" w:cs="Segoe UI"/>
          <w:sz w:val="18"/>
          <w:szCs w:val="18"/>
        </w:rPr>
      </w:pPr>
    </w:p>
    <w:p w14:paraId="508A8213" w14:textId="2974C44D" w:rsidR="00906C4C" w:rsidRDefault="00906C4C" w:rsidP="00906C4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Voor slechts €100,-</w:t>
      </w:r>
      <w:r>
        <w:rPr>
          <w:rStyle w:val="normaltextrun"/>
          <w:rFonts w:ascii="Arial" w:hAnsi="Arial" w:cs="Arial"/>
          <w:b/>
          <w:bCs/>
          <w:color w:val="0E2841"/>
        </w:rPr>
        <w:t> </w:t>
      </w:r>
      <w:r>
        <w:rPr>
          <w:rStyle w:val="normaltextrun"/>
          <w:rFonts w:ascii="Aptos" w:hAnsi="Aptos" w:cs="Segoe UI"/>
          <w:b/>
          <w:bCs/>
          <w:color w:val="0E2841"/>
        </w:rPr>
        <w:t>per maand</w:t>
      </w:r>
      <w:r>
        <w:rPr>
          <w:rStyle w:val="normaltextrun"/>
          <w:rFonts w:ascii="Arial" w:hAnsi="Arial" w:cs="Arial"/>
          <w:b/>
          <w:bCs/>
          <w:color w:val="0E2841"/>
        </w:rPr>
        <w:t> </w:t>
      </w:r>
      <w:r>
        <w:rPr>
          <w:rStyle w:val="normaltextrun"/>
          <w:rFonts w:ascii="Aptos" w:hAnsi="Aptos" w:cs="Segoe UI"/>
          <w:b/>
          <w:bCs/>
          <w:color w:val="0E2841"/>
        </w:rPr>
        <w:t>heeft uw organisatie toegang tot alle</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en</w:t>
      </w:r>
      <w:r>
        <w:rPr>
          <w:rStyle w:val="normaltextrun"/>
          <w:rFonts w:ascii="Arial" w:hAnsi="Arial" w:cs="Arial"/>
          <w:b/>
          <w:bCs/>
          <w:color w:val="0E2841"/>
        </w:rPr>
        <w:t> </w:t>
      </w:r>
      <w:r>
        <w:rPr>
          <w:rStyle w:val="normaltextrun"/>
          <w:rFonts w:ascii="Aptos" w:hAnsi="Aptos" w:cs="Segoe UI"/>
          <w:b/>
          <w:bCs/>
          <w:color w:val="0E2841"/>
        </w:rPr>
        <w:t>DPIA opleggers</w:t>
      </w:r>
      <w:r>
        <w:rPr>
          <w:rStyle w:val="normaltextrun"/>
          <w:rFonts w:ascii="Arial" w:hAnsi="Arial" w:cs="Arial"/>
          <w:b/>
          <w:bCs/>
          <w:color w:val="0E2841"/>
        </w:rPr>
        <w:t> </w:t>
      </w:r>
      <w:r>
        <w:rPr>
          <w:rStyle w:val="normaltextrun"/>
          <w:rFonts w:ascii="Aptos" w:hAnsi="Aptos" w:cs="Segoe UI"/>
          <w:b/>
          <w:bCs/>
          <w:color w:val="0E2841"/>
        </w:rPr>
        <w:t>die we maandelijks aan het DPIA Depot toevoegen.</w:t>
      </w:r>
      <w:r>
        <w:rPr>
          <w:rStyle w:val="normaltextrun"/>
          <w:rFonts w:ascii="Arial" w:hAnsi="Arial" w:cs="Arial"/>
          <w:b/>
          <w:bCs/>
          <w:color w:val="0E2841"/>
        </w:rPr>
        <w:t> </w:t>
      </w:r>
    </w:p>
    <w:p w14:paraId="444A60EF" w14:textId="3C0BBA38" w:rsidR="00906C4C" w:rsidRDefault="00906C4C" w:rsidP="00906C4C">
      <w:pPr>
        <w:pStyle w:val="paragraph"/>
        <w:spacing w:before="0" w:beforeAutospacing="0" w:after="0" w:afterAutospacing="0"/>
        <w:textAlignment w:val="baseline"/>
        <w:rPr>
          <w:rStyle w:val="normaltextrun"/>
          <w:rFonts w:ascii="Arial" w:hAnsi="Arial" w:cs="Arial"/>
          <w:b/>
          <w:bCs/>
          <w:color w:val="0E2841"/>
        </w:rPr>
      </w:pPr>
      <w:r>
        <w:rPr>
          <w:rStyle w:val="normaltextrun"/>
          <w:rFonts w:ascii="Aptos" w:hAnsi="Aptos" w:cs="Segoe UI"/>
          <w:b/>
          <w:bCs/>
          <w:color w:val="0E2841"/>
        </w:rPr>
        <w:t>Deze bijdrage zorgt</w:t>
      </w:r>
      <w:r>
        <w:rPr>
          <w:rStyle w:val="normaltextrun"/>
          <w:rFonts w:ascii="Arial" w:hAnsi="Arial" w:cs="Arial"/>
          <w:b/>
          <w:bCs/>
          <w:color w:val="0E2841"/>
        </w:rPr>
        <w:t> </w:t>
      </w:r>
      <w:r>
        <w:rPr>
          <w:rStyle w:val="normaltextrun"/>
          <w:rFonts w:ascii="Aptos" w:hAnsi="Aptos" w:cs="Segoe UI"/>
          <w:b/>
          <w:bCs/>
          <w:color w:val="0E2841"/>
        </w:rPr>
        <w:t>ervoor dat we het depot kunnen blijven vullen met kwalitatief hoogwaardige documenten die passen bij de gemeentelijke praktijk en eenvoudig kunnen worden aangevuld met informatie die van belang is voor uw specifieke organisatie.</w:t>
      </w:r>
    </w:p>
    <w:p w14:paraId="2E2FD99B" w14:textId="77777777" w:rsidR="00906C4C" w:rsidRDefault="00906C4C" w:rsidP="00906C4C">
      <w:pPr>
        <w:pStyle w:val="paragraph"/>
        <w:spacing w:before="0" w:beforeAutospacing="0" w:after="0" w:afterAutospacing="0"/>
        <w:textAlignment w:val="baseline"/>
        <w:rPr>
          <w:rFonts w:ascii="Segoe UI" w:hAnsi="Segoe UI" w:cs="Segoe UI"/>
          <w:sz w:val="18"/>
          <w:szCs w:val="18"/>
        </w:rPr>
      </w:pPr>
    </w:p>
    <w:p w14:paraId="74757C20" w14:textId="6A5BEE45" w:rsidR="00906C4C" w:rsidRDefault="00906C4C" w:rsidP="00906C4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Elke maand komen er gemiddeld 5 documenten online te staan. Dat zijn al snel 60</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per jaar. Een DPIA maken was nog nooit zo eenvoudig én voordelig!</w:t>
      </w:r>
    </w:p>
    <w:p w14:paraId="5A27C685" w14:textId="50706287" w:rsidR="00906C4C" w:rsidRDefault="00906C4C" w:rsidP="00906C4C">
      <w:pPr>
        <w:pStyle w:val="paragraph"/>
        <w:spacing w:before="0" w:beforeAutospacing="0" w:after="0" w:afterAutospacing="0"/>
        <w:textAlignment w:val="baseline"/>
        <w:rPr>
          <w:rStyle w:val="normaltextrun"/>
          <w:rFonts w:ascii="Arial" w:hAnsi="Arial" w:cs="Arial"/>
          <w:color w:val="0E2841"/>
        </w:rPr>
      </w:pPr>
    </w:p>
    <w:p w14:paraId="1E06E2AC" w14:textId="77777777" w:rsidR="00906C4C" w:rsidRDefault="00906C4C" w:rsidP="00906C4C">
      <w:pPr>
        <w:pStyle w:val="paragraph"/>
        <w:spacing w:before="0" w:beforeAutospacing="0" w:after="0" w:afterAutospacing="0"/>
        <w:textAlignment w:val="baseline"/>
        <w:rPr>
          <w:rFonts w:ascii="Segoe UI" w:hAnsi="Segoe UI" w:cs="Segoe UI"/>
          <w:sz w:val="18"/>
          <w:szCs w:val="18"/>
        </w:rPr>
      </w:pPr>
    </w:p>
    <w:p w14:paraId="42F7AF90" w14:textId="76BED1E1" w:rsidR="00906C4C" w:rsidRDefault="00906C4C" w:rsidP="00906C4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841"/>
        </w:rPr>
        <w:t>Wilt u meer informatie over deze dienst of uw organisatie hiervoor aanmelden? Kijk dan op</w:t>
      </w:r>
      <w:r>
        <w:rPr>
          <w:rStyle w:val="normaltextrun"/>
          <w:rFonts w:ascii="Arial" w:hAnsi="Arial" w:cs="Arial"/>
          <w:b/>
          <w:bCs/>
          <w:i/>
          <w:iCs/>
          <w:color w:val="0E2841"/>
        </w:rPr>
        <w:t> </w:t>
      </w:r>
      <w:hyperlink r:id="rId15" w:tgtFrame="_blank" w:history="1">
        <w:r>
          <w:rPr>
            <w:rStyle w:val="normaltextrun"/>
            <w:rFonts w:ascii="Aptos" w:hAnsi="Aptos" w:cs="Segoe UI"/>
            <w:b/>
            <w:bCs/>
            <w:i/>
            <w:iCs/>
            <w:color w:val="0E2841"/>
            <w:u w:val="single"/>
          </w:rPr>
          <w:t>https://praktijkvoorprivacy.nl/dpia-depot/</w:t>
        </w:r>
      </w:hyperlink>
      <w:r>
        <w:rPr>
          <w:rStyle w:val="normaltextrun"/>
          <w:rFonts w:ascii="Arial" w:hAnsi="Arial" w:cs="Arial"/>
          <w:b/>
          <w:bCs/>
          <w:i/>
          <w:iCs/>
          <w:color w:val="0E2841"/>
        </w:rPr>
        <w:t> </w:t>
      </w:r>
      <w:r>
        <w:rPr>
          <w:rStyle w:val="normaltextrun"/>
          <w:rFonts w:ascii="Aptos" w:hAnsi="Aptos" w:cs="Segoe UI"/>
          <w:b/>
          <w:bCs/>
          <w:i/>
          <w:iCs/>
          <w:color w:val="0E2841"/>
        </w:rPr>
        <w:t>of neem direct contact met ons op via</w:t>
      </w:r>
      <w:r>
        <w:rPr>
          <w:rStyle w:val="normaltextrun"/>
          <w:rFonts w:ascii="Arial" w:hAnsi="Arial" w:cs="Arial"/>
          <w:b/>
          <w:bCs/>
          <w:i/>
          <w:iCs/>
          <w:color w:val="0E2841"/>
        </w:rPr>
        <w:t> </w:t>
      </w:r>
      <w:hyperlink r:id="rId16" w:tgtFrame="_blank" w:history="1">
        <w:r>
          <w:rPr>
            <w:rStyle w:val="normaltextrun"/>
            <w:rFonts w:ascii="Aptos" w:hAnsi="Aptos" w:cs="Segoe UI"/>
            <w:b/>
            <w:bCs/>
            <w:i/>
            <w:iCs/>
            <w:color w:val="0E2841"/>
            <w:u w:val="single"/>
          </w:rPr>
          <w:t>info@praktijkvoorprivacy.nl</w:t>
        </w:r>
      </w:hyperlink>
      <w:r>
        <w:rPr>
          <w:rStyle w:val="normaltextrun"/>
          <w:rFonts w:ascii="Arial" w:hAnsi="Arial" w:cs="Arial"/>
          <w:b/>
          <w:bCs/>
          <w:i/>
          <w:iCs/>
          <w:color w:val="0E2841"/>
        </w:rPr>
        <w:t> </w:t>
      </w:r>
    </w:p>
    <w:p w14:paraId="5DBDF499" w14:textId="77777777" w:rsidR="00906C4C" w:rsidRDefault="00906C4C" w:rsidP="5466F31C">
      <w:pPr>
        <w:spacing w:line="276" w:lineRule="auto"/>
        <w:rPr>
          <w:rFonts w:eastAsiaTheme="minorEastAsia"/>
          <w:color w:val="00000A"/>
        </w:rPr>
      </w:pPr>
    </w:p>
    <w:sectPr w:rsidR="00906C4C">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5C64" w14:textId="77777777" w:rsidR="000A616C" w:rsidRDefault="000A616C">
      <w:pPr>
        <w:spacing w:after="0" w:line="240" w:lineRule="auto"/>
      </w:pPr>
      <w:r>
        <w:separator/>
      </w:r>
    </w:p>
  </w:endnote>
  <w:endnote w:type="continuationSeparator" w:id="0">
    <w:p w14:paraId="6D9CC4F0" w14:textId="77777777" w:rsidR="000A616C" w:rsidRDefault="000A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BBDD" w14:textId="77777777" w:rsidR="000A616C" w:rsidRDefault="000A616C">
      <w:pPr>
        <w:spacing w:after="0" w:line="240" w:lineRule="auto"/>
      </w:pPr>
      <w:r>
        <w:separator/>
      </w:r>
    </w:p>
  </w:footnote>
  <w:footnote w:type="continuationSeparator" w:id="0">
    <w:p w14:paraId="415E4A1C" w14:textId="77777777" w:rsidR="000A616C" w:rsidRDefault="000A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04A0CD36"/>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20AA9D3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6FC4406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1A128B3A"/>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9F90ECB4"/>
    <w:lvl w:ilvl="0" w:tplc="51EA119E">
      <w:start w:val="1"/>
      <w:numFmt w:val="decimal"/>
      <w:lvlText w:val="%1."/>
      <w:lvlJc w:val="left"/>
      <w:pPr>
        <w:ind w:left="720" w:hanging="360"/>
      </w:pPr>
      <w:rPr>
        <w:rFonts w:ascii="Arial" w:hAnsi="Arial" w:hint="default"/>
      </w:rPr>
    </w:lvl>
    <w:lvl w:ilvl="1" w:tplc="470CEFD0">
      <w:start w:val="1"/>
      <w:numFmt w:val="lowerLetter"/>
      <w:lvlText w:val="%2."/>
      <w:lvlJc w:val="left"/>
      <w:pPr>
        <w:ind w:left="1440" w:hanging="360"/>
      </w:pPr>
    </w:lvl>
    <w:lvl w:ilvl="2" w:tplc="866C526A">
      <w:start w:val="1"/>
      <w:numFmt w:val="lowerRoman"/>
      <w:lvlText w:val="%3."/>
      <w:lvlJc w:val="right"/>
      <w:pPr>
        <w:ind w:left="2160" w:hanging="180"/>
      </w:pPr>
    </w:lvl>
    <w:lvl w:ilvl="3" w:tplc="0B1A6878">
      <w:start w:val="1"/>
      <w:numFmt w:val="decimal"/>
      <w:lvlText w:val="%4."/>
      <w:lvlJc w:val="left"/>
      <w:pPr>
        <w:ind w:left="2880" w:hanging="360"/>
      </w:pPr>
    </w:lvl>
    <w:lvl w:ilvl="4" w:tplc="2BA60E88">
      <w:start w:val="1"/>
      <w:numFmt w:val="lowerLetter"/>
      <w:lvlText w:val="%5."/>
      <w:lvlJc w:val="left"/>
      <w:pPr>
        <w:ind w:left="3600" w:hanging="360"/>
      </w:pPr>
    </w:lvl>
    <w:lvl w:ilvl="5" w:tplc="F7D418CE">
      <w:start w:val="1"/>
      <w:numFmt w:val="lowerRoman"/>
      <w:lvlText w:val="%6."/>
      <w:lvlJc w:val="right"/>
      <w:pPr>
        <w:ind w:left="4320" w:hanging="180"/>
      </w:pPr>
    </w:lvl>
    <w:lvl w:ilvl="6" w:tplc="D67A7F98">
      <w:start w:val="1"/>
      <w:numFmt w:val="decimal"/>
      <w:lvlText w:val="%7."/>
      <w:lvlJc w:val="left"/>
      <w:pPr>
        <w:ind w:left="5040" w:hanging="360"/>
      </w:pPr>
    </w:lvl>
    <w:lvl w:ilvl="7" w:tplc="8C984820">
      <w:start w:val="1"/>
      <w:numFmt w:val="lowerLetter"/>
      <w:lvlText w:val="%8."/>
      <w:lvlJc w:val="left"/>
      <w:pPr>
        <w:ind w:left="5760" w:hanging="360"/>
      </w:pPr>
    </w:lvl>
    <w:lvl w:ilvl="8" w:tplc="7A5CA864">
      <w:start w:val="1"/>
      <w:numFmt w:val="lowerRoman"/>
      <w:lvlText w:val="%9."/>
      <w:lvlJc w:val="right"/>
      <w:pPr>
        <w:ind w:left="6480" w:hanging="180"/>
      </w:pPr>
    </w:lvl>
  </w:abstractNum>
  <w:abstractNum w:abstractNumId="5" w15:restartNumberingAfterBreak="0">
    <w:nsid w:val="1997BD0E"/>
    <w:multiLevelType w:val="multilevel"/>
    <w:tmpl w:val="C7B87318"/>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CA747C5C"/>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DF7AF35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68B09350"/>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DDC67512"/>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B47697E2"/>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96D884E2"/>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0DACDD20"/>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3CD402DA"/>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A704B22C"/>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C47D21"/>
    <w:multiLevelType w:val="hybridMultilevel"/>
    <w:tmpl w:val="7B80479E"/>
    <w:lvl w:ilvl="0" w:tplc="DA220336">
      <w:start w:val="1"/>
      <w:numFmt w:val="bullet"/>
      <w:lvlText w:val=""/>
      <w:lvlJc w:val="left"/>
      <w:pPr>
        <w:ind w:left="720" w:hanging="360"/>
      </w:pPr>
      <w:rPr>
        <w:rFonts w:ascii="Symbol" w:hAnsi="Symbol" w:hint="default"/>
      </w:rPr>
    </w:lvl>
    <w:lvl w:ilvl="1" w:tplc="80883E28">
      <w:start w:val="1"/>
      <w:numFmt w:val="bullet"/>
      <w:lvlText w:val="o"/>
      <w:lvlJc w:val="left"/>
      <w:pPr>
        <w:ind w:left="1440" w:hanging="360"/>
      </w:pPr>
      <w:rPr>
        <w:rFonts w:ascii="Courier New" w:hAnsi="Courier New" w:hint="default"/>
      </w:rPr>
    </w:lvl>
    <w:lvl w:ilvl="2" w:tplc="16B21772">
      <w:start w:val="1"/>
      <w:numFmt w:val="bullet"/>
      <w:lvlText w:val=""/>
      <w:lvlJc w:val="left"/>
      <w:pPr>
        <w:ind w:left="2160" w:hanging="360"/>
      </w:pPr>
      <w:rPr>
        <w:rFonts w:ascii="Wingdings" w:hAnsi="Wingdings" w:hint="default"/>
      </w:rPr>
    </w:lvl>
    <w:lvl w:ilvl="3" w:tplc="E9F04D68">
      <w:start w:val="1"/>
      <w:numFmt w:val="bullet"/>
      <w:lvlText w:val=""/>
      <w:lvlJc w:val="left"/>
      <w:pPr>
        <w:ind w:left="2880" w:hanging="360"/>
      </w:pPr>
      <w:rPr>
        <w:rFonts w:ascii="Symbol" w:hAnsi="Symbol" w:hint="default"/>
      </w:rPr>
    </w:lvl>
    <w:lvl w:ilvl="4" w:tplc="084A65D2">
      <w:start w:val="1"/>
      <w:numFmt w:val="bullet"/>
      <w:lvlText w:val="o"/>
      <w:lvlJc w:val="left"/>
      <w:pPr>
        <w:ind w:left="3600" w:hanging="360"/>
      </w:pPr>
      <w:rPr>
        <w:rFonts w:ascii="Courier New" w:hAnsi="Courier New" w:hint="default"/>
      </w:rPr>
    </w:lvl>
    <w:lvl w:ilvl="5" w:tplc="8F762198">
      <w:start w:val="1"/>
      <w:numFmt w:val="bullet"/>
      <w:lvlText w:val=""/>
      <w:lvlJc w:val="left"/>
      <w:pPr>
        <w:ind w:left="4320" w:hanging="360"/>
      </w:pPr>
      <w:rPr>
        <w:rFonts w:ascii="Wingdings" w:hAnsi="Wingdings" w:hint="default"/>
      </w:rPr>
    </w:lvl>
    <w:lvl w:ilvl="6" w:tplc="2CC04A34">
      <w:start w:val="1"/>
      <w:numFmt w:val="bullet"/>
      <w:lvlText w:val=""/>
      <w:lvlJc w:val="left"/>
      <w:pPr>
        <w:ind w:left="5040" w:hanging="360"/>
      </w:pPr>
      <w:rPr>
        <w:rFonts w:ascii="Symbol" w:hAnsi="Symbol" w:hint="default"/>
      </w:rPr>
    </w:lvl>
    <w:lvl w:ilvl="7" w:tplc="2CAE6134">
      <w:start w:val="1"/>
      <w:numFmt w:val="bullet"/>
      <w:lvlText w:val="o"/>
      <w:lvlJc w:val="left"/>
      <w:pPr>
        <w:ind w:left="5760" w:hanging="360"/>
      </w:pPr>
      <w:rPr>
        <w:rFonts w:ascii="Courier New" w:hAnsi="Courier New" w:hint="default"/>
      </w:rPr>
    </w:lvl>
    <w:lvl w:ilvl="8" w:tplc="6FAC7B14">
      <w:start w:val="1"/>
      <w:numFmt w:val="bullet"/>
      <w:lvlText w:val=""/>
      <w:lvlJc w:val="left"/>
      <w:pPr>
        <w:ind w:left="6480" w:hanging="360"/>
      </w:pPr>
      <w:rPr>
        <w:rFonts w:ascii="Wingdings" w:hAnsi="Wingdings" w:hint="default"/>
      </w:rPr>
    </w:lvl>
  </w:abstractNum>
  <w:abstractNum w:abstractNumId="16" w15:restartNumberingAfterBreak="0">
    <w:nsid w:val="47856566"/>
    <w:multiLevelType w:val="multilevel"/>
    <w:tmpl w:val="1548B6FA"/>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4369B"/>
    <w:multiLevelType w:val="multilevel"/>
    <w:tmpl w:val="E1CE4B38"/>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B0B1CB"/>
    <w:multiLevelType w:val="multilevel"/>
    <w:tmpl w:val="0E621808"/>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E1B852"/>
    <w:multiLevelType w:val="multilevel"/>
    <w:tmpl w:val="E5EE97C0"/>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A2905C"/>
    <w:multiLevelType w:val="multilevel"/>
    <w:tmpl w:val="92067F70"/>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C147F2"/>
    <w:multiLevelType w:val="multilevel"/>
    <w:tmpl w:val="7B84E6FE"/>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8E88C"/>
    <w:multiLevelType w:val="multilevel"/>
    <w:tmpl w:val="EA905904"/>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29CA92"/>
    <w:multiLevelType w:val="hybridMultilevel"/>
    <w:tmpl w:val="89DAFE4A"/>
    <w:lvl w:ilvl="0" w:tplc="06FE9A30">
      <w:start w:val="1"/>
      <w:numFmt w:val="decimal"/>
      <w:lvlText w:val="%1."/>
      <w:lvlJc w:val="left"/>
      <w:pPr>
        <w:ind w:left="720" w:hanging="360"/>
      </w:pPr>
      <w:rPr>
        <w:rFonts w:ascii="Arial" w:hAnsi="Arial" w:hint="default"/>
      </w:rPr>
    </w:lvl>
    <w:lvl w:ilvl="1" w:tplc="A308F7A0">
      <w:start w:val="1"/>
      <w:numFmt w:val="lowerLetter"/>
      <w:lvlText w:val="%2."/>
      <w:lvlJc w:val="left"/>
      <w:pPr>
        <w:ind w:left="1440" w:hanging="360"/>
      </w:pPr>
    </w:lvl>
    <w:lvl w:ilvl="2" w:tplc="7786DF7A">
      <w:start w:val="1"/>
      <w:numFmt w:val="lowerRoman"/>
      <w:lvlText w:val="%3."/>
      <w:lvlJc w:val="right"/>
      <w:pPr>
        <w:ind w:left="2160" w:hanging="180"/>
      </w:pPr>
    </w:lvl>
    <w:lvl w:ilvl="3" w:tplc="F808E426">
      <w:start w:val="1"/>
      <w:numFmt w:val="decimal"/>
      <w:lvlText w:val="%4."/>
      <w:lvlJc w:val="left"/>
      <w:pPr>
        <w:ind w:left="2880" w:hanging="360"/>
      </w:pPr>
    </w:lvl>
    <w:lvl w:ilvl="4" w:tplc="2AE4C834">
      <w:start w:val="1"/>
      <w:numFmt w:val="lowerLetter"/>
      <w:lvlText w:val="%5."/>
      <w:lvlJc w:val="left"/>
      <w:pPr>
        <w:ind w:left="3600" w:hanging="360"/>
      </w:pPr>
    </w:lvl>
    <w:lvl w:ilvl="5" w:tplc="F866FEF0">
      <w:start w:val="1"/>
      <w:numFmt w:val="lowerRoman"/>
      <w:lvlText w:val="%6."/>
      <w:lvlJc w:val="right"/>
      <w:pPr>
        <w:ind w:left="4320" w:hanging="180"/>
      </w:pPr>
    </w:lvl>
    <w:lvl w:ilvl="6" w:tplc="CA7EEF36">
      <w:start w:val="1"/>
      <w:numFmt w:val="decimal"/>
      <w:lvlText w:val="%7."/>
      <w:lvlJc w:val="left"/>
      <w:pPr>
        <w:ind w:left="5040" w:hanging="360"/>
      </w:pPr>
    </w:lvl>
    <w:lvl w:ilvl="7" w:tplc="B3881838">
      <w:start w:val="1"/>
      <w:numFmt w:val="lowerLetter"/>
      <w:lvlText w:val="%8."/>
      <w:lvlJc w:val="left"/>
      <w:pPr>
        <w:ind w:left="5760" w:hanging="360"/>
      </w:pPr>
    </w:lvl>
    <w:lvl w:ilvl="8" w:tplc="80280574">
      <w:start w:val="1"/>
      <w:numFmt w:val="lowerRoman"/>
      <w:lvlText w:val="%9."/>
      <w:lvlJc w:val="right"/>
      <w:pPr>
        <w:ind w:left="6480" w:hanging="180"/>
      </w:pPr>
    </w:lvl>
  </w:abstractNum>
  <w:abstractNum w:abstractNumId="24" w15:restartNumberingAfterBreak="0">
    <w:nsid w:val="6773616A"/>
    <w:multiLevelType w:val="multilevel"/>
    <w:tmpl w:val="67746158"/>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7831C6"/>
    <w:multiLevelType w:val="multilevel"/>
    <w:tmpl w:val="91D2A86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544311"/>
    <w:multiLevelType w:val="hybridMultilevel"/>
    <w:tmpl w:val="88905DBC"/>
    <w:lvl w:ilvl="0" w:tplc="58D0BF16">
      <w:start w:val="1"/>
      <w:numFmt w:val="bullet"/>
      <w:lvlText w:val=""/>
      <w:lvlJc w:val="left"/>
      <w:pPr>
        <w:ind w:left="720" w:hanging="360"/>
      </w:pPr>
      <w:rPr>
        <w:rFonts w:ascii="Symbol" w:hAnsi="Symbol" w:hint="default"/>
      </w:rPr>
    </w:lvl>
    <w:lvl w:ilvl="1" w:tplc="61685AFA">
      <w:start w:val="1"/>
      <w:numFmt w:val="bullet"/>
      <w:lvlText w:val="o"/>
      <w:lvlJc w:val="left"/>
      <w:pPr>
        <w:ind w:left="1440" w:hanging="360"/>
      </w:pPr>
      <w:rPr>
        <w:rFonts w:ascii="Courier New" w:hAnsi="Courier New" w:hint="default"/>
      </w:rPr>
    </w:lvl>
    <w:lvl w:ilvl="2" w:tplc="A9FEFB2C">
      <w:start w:val="1"/>
      <w:numFmt w:val="bullet"/>
      <w:lvlText w:val=""/>
      <w:lvlJc w:val="left"/>
      <w:pPr>
        <w:ind w:left="2160" w:hanging="360"/>
      </w:pPr>
      <w:rPr>
        <w:rFonts w:ascii="Wingdings" w:hAnsi="Wingdings" w:hint="default"/>
      </w:rPr>
    </w:lvl>
    <w:lvl w:ilvl="3" w:tplc="81B4547A">
      <w:start w:val="1"/>
      <w:numFmt w:val="bullet"/>
      <w:lvlText w:val=""/>
      <w:lvlJc w:val="left"/>
      <w:pPr>
        <w:ind w:left="2880" w:hanging="360"/>
      </w:pPr>
      <w:rPr>
        <w:rFonts w:ascii="Symbol" w:hAnsi="Symbol" w:hint="default"/>
      </w:rPr>
    </w:lvl>
    <w:lvl w:ilvl="4" w:tplc="4D16BD3E">
      <w:start w:val="1"/>
      <w:numFmt w:val="bullet"/>
      <w:lvlText w:val="o"/>
      <w:lvlJc w:val="left"/>
      <w:pPr>
        <w:ind w:left="3600" w:hanging="360"/>
      </w:pPr>
      <w:rPr>
        <w:rFonts w:ascii="Courier New" w:hAnsi="Courier New" w:hint="default"/>
      </w:rPr>
    </w:lvl>
    <w:lvl w:ilvl="5" w:tplc="A92A1F3C">
      <w:start w:val="1"/>
      <w:numFmt w:val="bullet"/>
      <w:lvlText w:val=""/>
      <w:lvlJc w:val="left"/>
      <w:pPr>
        <w:ind w:left="4320" w:hanging="360"/>
      </w:pPr>
      <w:rPr>
        <w:rFonts w:ascii="Wingdings" w:hAnsi="Wingdings" w:hint="default"/>
      </w:rPr>
    </w:lvl>
    <w:lvl w:ilvl="6" w:tplc="CA1E7680">
      <w:start w:val="1"/>
      <w:numFmt w:val="bullet"/>
      <w:lvlText w:val=""/>
      <w:lvlJc w:val="left"/>
      <w:pPr>
        <w:ind w:left="5040" w:hanging="360"/>
      </w:pPr>
      <w:rPr>
        <w:rFonts w:ascii="Symbol" w:hAnsi="Symbol" w:hint="default"/>
      </w:rPr>
    </w:lvl>
    <w:lvl w:ilvl="7" w:tplc="6BD40994">
      <w:start w:val="1"/>
      <w:numFmt w:val="bullet"/>
      <w:lvlText w:val="o"/>
      <w:lvlJc w:val="left"/>
      <w:pPr>
        <w:ind w:left="5760" w:hanging="360"/>
      </w:pPr>
      <w:rPr>
        <w:rFonts w:ascii="Courier New" w:hAnsi="Courier New" w:hint="default"/>
      </w:rPr>
    </w:lvl>
    <w:lvl w:ilvl="8" w:tplc="D65890DE">
      <w:start w:val="1"/>
      <w:numFmt w:val="bullet"/>
      <w:lvlText w:val=""/>
      <w:lvlJc w:val="left"/>
      <w:pPr>
        <w:ind w:left="6480" w:hanging="360"/>
      </w:pPr>
      <w:rPr>
        <w:rFonts w:ascii="Wingdings" w:hAnsi="Wingdings" w:hint="default"/>
      </w:rPr>
    </w:lvl>
  </w:abstractNum>
  <w:abstractNum w:abstractNumId="27" w15:restartNumberingAfterBreak="0">
    <w:nsid w:val="69614361"/>
    <w:multiLevelType w:val="multilevel"/>
    <w:tmpl w:val="23664CA6"/>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01B1EC"/>
    <w:multiLevelType w:val="multilevel"/>
    <w:tmpl w:val="72CEDC42"/>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367F9C"/>
    <w:multiLevelType w:val="hybridMultilevel"/>
    <w:tmpl w:val="A0F8B342"/>
    <w:lvl w:ilvl="0" w:tplc="9A4A8476">
      <w:start w:val="1"/>
      <w:numFmt w:val="decimal"/>
      <w:lvlText w:val="%1."/>
      <w:lvlJc w:val="left"/>
      <w:pPr>
        <w:ind w:left="720" w:hanging="360"/>
      </w:pPr>
    </w:lvl>
    <w:lvl w:ilvl="1" w:tplc="4AB44396">
      <w:start w:val="1"/>
      <w:numFmt w:val="lowerLetter"/>
      <w:lvlText w:val="%2."/>
      <w:lvlJc w:val="left"/>
      <w:pPr>
        <w:ind w:left="1440" w:hanging="360"/>
      </w:pPr>
    </w:lvl>
    <w:lvl w:ilvl="2" w:tplc="29D2B0FE">
      <w:start w:val="1"/>
      <w:numFmt w:val="lowerRoman"/>
      <w:lvlText w:val="%3."/>
      <w:lvlJc w:val="right"/>
      <w:pPr>
        <w:ind w:left="2160" w:hanging="180"/>
      </w:pPr>
    </w:lvl>
    <w:lvl w:ilvl="3" w:tplc="8BA25DA8">
      <w:start w:val="1"/>
      <w:numFmt w:val="decimal"/>
      <w:lvlText w:val="%4."/>
      <w:lvlJc w:val="left"/>
      <w:pPr>
        <w:ind w:left="2880" w:hanging="360"/>
      </w:pPr>
    </w:lvl>
    <w:lvl w:ilvl="4" w:tplc="82AA5C74">
      <w:start w:val="1"/>
      <w:numFmt w:val="lowerLetter"/>
      <w:lvlText w:val="%5."/>
      <w:lvlJc w:val="left"/>
      <w:pPr>
        <w:ind w:left="3600" w:hanging="360"/>
      </w:pPr>
    </w:lvl>
    <w:lvl w:ilvl="5" w:tplc="5D4C8F9A">
      <w:start w:val="1"/>
      <w:numFmt w:val="lowerRoman"/>
      <w:lvlText w:val="%6."/>
      <w:lvlJc w:val="right"/>
      <w:pPr>
        <w:ind w:left="4320" w:hanging="180"/>
      </w:pPr>
    </w:lvl>
    <w:lvl w:ilvl="6" w:tplc="88687E90">
      <w:start w:val="1"/>
      <w:numFmt w:val="decimal"/>
      <w:lvlText w:val="%7."/>
      <w:lvlJc w:val="left"/>
      <w:pPr>
        <w:ind w:left="5040" w:hanging="360"/>
      </w:pPr>
    </w:lvl>
    <w:lvl w:ilvl="7" w:tplc="C89206E6">
      <w:start w:val="1"/>
      <w:numFmt w:val="lowerLetter"/>
      <w:lvlText w:val="%8."/>
      <w:lvlJc w:val="left"/>
      <w:pPr>
        <w:ind w:left="5760" w:hanging="360"/>
      </w:pPr>
    </w:lvl>
    <w:lvl w:ilvl="8" w:tplc="DF0C7070">
      <w:start w:val="1"/>
      <w:numFmt w:val="lowerRoman"/>
      <w:lvlText w:val="%9."/>
      <w:lvlJc w:val="right"/>
      <w:pPr>
        <w:ind w:left="6480" w:hanging="180"/>
      </w:pPr>
    </w:lvl>
  </w:abstractNum>
  <w:abstractNum w:abstractNumId="30" w15:restartNumberingAfterBreak="0">
    <w:nsid w:val="723538B2"/>
    <w:multiLevelType w:val="multilevel"/>
    <w:tmpl w:val="8F4CE94E"/>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F8230F"/>
    <w:multiLevelType w:val="multilevel"/>
    <w:tmpl w:val="69EE5D7A"/>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7591801">
    <w:abstractNumId w:val="15"/>
  </w:num>
  <w:num w:numId="2" w16cid:durableId="1154906097">
    <w:abstractNumId w:val="29"/>
  </w:num>
  <w:num w:numId="3" w16cid:durableId="1388332343">
    <w:abstractNumId w:val="26"/>
  </w:num>
  <w:num w:numId="4" w16cid:durableId="151530821">
    <w:abstractNumId w:val="4"/>
  </w:num>
  <w:num w:numId="5" w16cid:durableId="456604753">
    <w:abstractNumId w:val="30"/>
  </w:num>
  <w:num w:numId="6" w16cid:durableId="828058427">
    <w:abstractNumId w:val="3"/>
  </w:num>
  <w:num w:numId="7" w16cid:durableId="2025546592">
    <w:abstractNumId w:val="20"/>
  </w:num>
  <w:num w:numId="8" w16cid:durableId="1417899808">
    <w:abstractNumId w:val="28"/>
  </w:num>
  <w:num w:numId="9" w16cid:durableId="132143363">
    <w:abstractNumId w:val="18"/>
  </w:num>
  <w:num w:numId="10" w16cid:durableId="1535263510">
    <w:abstractNumId w:val="11"/>
  </w:num>
  <w:num w:numId="11" w16cid:durableId="1387071909">
    <w:abstractNumId w:val="10"/>
  </w:num>
  <w:num w:numId="12" w16cid:durableId="57440277">
    <w:abstractNumId w:val="2"/>
  </w:num>
  <w:num w:numId="13" w16cid:durableId="918638474">
    <w:abstractNumId w:val="7"/>
  </w:num>
  <w:num w:numId="14" w16cid:durableId="283001732">
    <w:abstractNumId w:val="5"/>
  </w:num>
  <w:num w:numId="15" w16cid:durableId="1274048520">
    <w:abstractNumId w:val="13"/>
  </w:num>
  <w:num w:numId="16" w16cid:durableId="297607302">
    <w:abstractNumId w:val="31"/>
  </w:num>
  <w:num w:numId="17" w16cid:durableId="990787151">
    <w:abstractNumId w:val="12"/>
  </w:num>
  <w:num w:numId="18" w16cid:durableId="1004354399">
    <w:abstractNumId w:val="0"/>
  </w:num>
  <w:num w:numId="19" w16cid:durableId="1627732995">
    <w:abstractNumId w:val="27"/>
  </w:num>
  <w:num w:numId="20" w16cid:durableId="1221096550">
    <w:abstractNumId w:val="19"/>
  </w:num>
  <w:num w:numId="21" w16cid:durableId="585647703">
    <w:abstractNumId w:val="9"/>
  </w:num>
  <w:num w:numId="22" w16cid:durableId="988093101">
    <w:abstractNumId w:val="16"/>
  </w:num>
  <w:num w:numId="23" w16cid:durableId="90124075">
    <w:abstractNumId w:val="8"/>
  </w:num>
  <w:num w:numId="24" w16cid:durableId="1622764390">
    <w:abstractNumId w:val="25"/>
  </w:num>
  <w:num w:numId="25" w16cid:durableId="417214502">
    <w:abstractNumId w:val="21"/>
  </w:num>
  <w:num w:numId="26" w16cid:durableId="1820535411">
    <w:abstractNumId w:val="24"/>
  </w:num>
  <w:num w:numId="27" w16cid:durableId="114104565">
    <w:abstractNumId w:val="14"/>
  </w:num>
  <w:num w:numId="28" w16cid:durableId="1220433716">
    <w:abstractNumId w:val="22"/>
  </w:num>
  <w:num w:numId="29" w16cid:durableId="661278086">
    <w:abstractNumId w:val="17"/>
  </w:num>
  <w:num w:numId="30" w16cid:durableId="1987201017">
    <w:abstractNumId w:val="1"/>
  </w:num>
  <w:num w:numId="31" w16cid:durableId="1273247236">
    <w:abstractNumId w:val="6"/>
  </w:num>
  <w:num w:numId="32" w16cid:durableId="2719365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0A616C"/>
    <w:rsid w:val="004A416B"/>
    <w:rsid w:val="00906C4C"/>
    <w:rsid w:val="00F26983"/>
    <w:rsid w:val="017FBD2B"/>
    <w:rsid w:val="01DB6965"/>
    <w:rsid w:val="02287993"/>
    <w:rsid w:val="02A81EF7"/>
    <w:rsid w:val="0327445F"/>
    <w:rsid w:val="055EC78B"/>
    <w:rsid w:val="05DEAF11"/>
    <w:rsid w:val="071E71A9"/>
    <w:rsid w:val="078EB7F0"/>
    <w:rsid w:val="07B8E58F"/>
    <w:rsid w:val="0919B492"/>
    <w:rsid w:val="0A02FAAA"/>
    <w:rsid w:val="0A816DC0"/>
    <w:rsid w:val="0AD1977C"/>
    <w:rsid w:val="0C194B36"/>
    <w:rsid w:val="0D24BFAC"/>
    <w:rsid w:val="0D7D04A3"/>
    <w:rsid w:val="0D83C3EA"/>
    <w:rsid w:val="101CA8C6"/>
    <w:rsid w:val="10EEDA48"/>
    <w:rsid w:val="13ADD39E"/>
    <w:rsid w:val="14ECCFF1"/>
    <w:rsid w:val="15014E99"/>
    <w:rsid w:val="15283EE4"/>
    <w:rsid w:val="15B859DD"/>
    <w:rsid w:val="1616761E"/>
    <w:rsid w:val="18017D9C"/>
    <w:rsid w:val="185B7152"/>
    <w:rsid w:val="190FB06A"/>
    <w:rsid w:val="194135FF"/>
    <w:rsid w:val="19845B70"/>
    <w:rsid w:val="1A5A4AFA"/>
    <w:rsid w:val="1A93283E"/>
    <w:rsid w:val="1A9FFBC7"/>
    <w:rsid w:val="1CF533F4"/>
    <w:rsid w:val="1D6D5EC8"/>
    <w:rsid w:val="1D970AAF"/>
    <w:rsid w:val="2104B884"/>
    <w:rsid w:val="22BB4C57"/>
    <w:rsid w:val="2316655D"/>
    <w:rsid w:val="23AC9D26"/>
    <w:rsid w:val="2491781D"/>
    <w:rsid w:val="24B89FCA"/>
    <w:rsid w:val="25B166B7"/>
    <w:rsid w:val="27D04F8C"/>
    <w:rsid w:val="28D3CA13"/>
    <w:rsid w:val="291F0519"/>
    <w:rsid w:val="29AB191A"/>
    <w:rsid w:val="2C771B08"/>
    <w:rsid w:val="2CA314AE"/>
    <w:rsid w:val="2CCA6F12"/>
    <w:rsid w:val="2CD4C61C"/>
    <w:rsid w:val="2CE5E4AA"/>
    <w:rsid w:val="2E17156A"/>
    <w:rsid w:val="2F899091"/>
    <w:rsid w:val="2FDC21D5"/>
    <w:rsid w:val="2FE27231"/>
    <w:rsid w:val="301CBE40"/>
    <w:rsid w:val="316E5247"/>
    <w:rsid w:val="322A28B0"/>
    <w:rsid w:val="33581388"/>
    <w:rsid w:val="33C5818A"/>
    <w:rsid w:val="34016BC1"/>
    <w:rsid w:val="3431FBC6"/>
    <w:rsid w:val="344D62F3"/>
    <w:rsid w:val="3477E9ED"/>
    <w:rsid w:val="352CB480"/>
    <w:rsid w:val="3551ED6E"/>
    <w:rsid w:val="35685EA9"/>
    <w:rsid w:val="35C8190D"/>
    <w:rsid w:val="35ECCA50"/>
    <w:rsid w:val="372DEEEA"/>
    <w:rsid w:val="37925AAE"/>
    <w:rsid w:val="37E6C27C"/>
    <w:rsid w:val="383B126B"/>
    <w:rsid w:val="38E69E88"/>
    <w:rsid w:val="38EB1E70"/>
    <w:rsid w:val="38FEB6A0"/>
    <w:rsid w:val="3951FBAE"/>
    <w:rsid w:val="3977C21C"/>
    <w:rsid w:val="3B3C0DCD"/>
    <w:rsid w:val="3B874AB7"/>
    <w:rsid w:val="3C01828F"/>
    <w:rsid w:val="3C8276E1"/>
    <w:rsid w:val="3C89F448"/>
    <w:rsid w:val="3CE1C67C"/>
    <w:rsid w:val="3FFBADB4"/>
    <w:rsid w:val="4019C684"/>
    <w:rsid w:val="402B3C50"/>
    <w:rsid w:val="4039BAE8"/>
    <w:rsid w:val="408BC0B7"/>
    <w:rsid w:val="416F02C5"/>
    <w:rsid w:val="435A1ED4"/>
    <w:rsid w:val="43A11498"/>
    <w:rsid w:val="453DE2C0"/>
    <w:rsid w:val="4565B8B9"/>
    <w:rsid w:val="46A76C2B"/>
    <w:rsid w:val="48DCBDE9"/>
    <w:rsid w:val="492FF634"/>
    <w:rsid w:val="49DF1581"/>
    <w:rsid w:val="4A753E7E"/>
    <w:rsid w:val="4B357E29"/>
    <w:rsid w:val="4B4AED26"/>
    <w:rsid w:val="4B8E0FE8"/>
    <w:rsid w:val="4BA59F65"/>
    <w:rsid w:val="4D35C080"/>
    <w:rsid w:val="4EC8810B"/>
    <w:rsid w:val="5196DA2C"/>
    <w:rsid w:val="53E65552"/>
    <w:rsid w:val="5466F31C"/>
    <w:rsid w:val="551204D2"/>
    <w:rsid w:val="5576F4DB"/>
    <w:rsid w:val="565FE139"/>
    <w:rsid w:val="56956ED4"/>
    <w:rsid w:val="582380A4"/>
    <w:rsid w:val="5841B1FB"/>
    <w:rsid w:val="587AB38D"/>
    <w:rsid w:val="59711F3A"/>
    <w:rsid w:val="5ABE9D49"/>
    <w:rsid w:val="5B567F12"/>
    <w:rsid w:val="5C0F1B44"/>
    <w:rsid w:val="5DCAF03F"/>
    <w:rsid w:val="5DD80CAE"/>
    <w:rsid w:val="5E59639C"/>
    <w:rsid w:val="5EA7A58C"/>
    <w:rsid w:val="5F7672E1"/>
    <w:rsid w:val="60174585"/>
    <w:rsid w:val="617141BD"/>
    <w:rsid w:val="62C31DEF"/>
    <w:rsid w:val="6362075C"/>
    <w:rsid w:val="63BEFF7B"/>
    <w:rsid w:val="641CD533"/>
    <w:rsid w:val="6688BE18"/>
    <w:rsid w:val="69AE5E42"/>
    <w:rsid w:val="69B9474F"/>
    <w:rsid w:val="69E90C50"/>
    <w:rsid w:val="6B5082AD"/>
    <w:rsid w:val="6C24A656"/>
    <w:rsid w:val="6CBCD021"/>
    <w:rsid w:val="6D028184"/>
    <w:rsid w:val="6DA6A8B6"/>
    <w:rsid w:val="6DEBA6DD"/>
    <w:rsid w:val="6EA81F55"/>
    <w:rsid w:val="6FCA0D5C"/>
    <w:rsid w:val="6FF5D1ED"/>
    <w:rsid w:val="7010F438"/>
    <w:rsid w:val="706A1285"/>
    <w:rsid w:val="718F285F"/>
    <w:rsid w:val="727B9541"/>
    <w:rsid w:val="72EC5EEE"/>
    <w:rsid w:val="730A535E"/>
    <w:rsid w:val="73B4B68E"/>
    <w:rsid w:val="73C02805"/>
    <w:rsid w:val="74BCE5AA"/>
    <w:rsid w:val="74E8E32F"/>
    <w:rsid w:val="7587F10A"/>
    <w:rsid w:val="7661090A"/>
    <w:rsid w:val="78793E05"/>
    <w:rsid w:val="78940E1D"/>
    <w:rsid w:val="79AD6835"/>
    <w:rsid w:val="79DAD130"/>
    <w:rsid w:val="7A654DD9"/>
    <w:rsid w:val="7ADC5B65"/>
    <w:rsid w:val="7C0C593F"/>
    <w:rsid w:val="7C2177FD"/>
    <w:rsid w:val="7CCBD906"/>
    <w:rsid w:val="7CF438AD"/>
    <w:rsid w:val="7F30FCCB"/>
    <w:rsid w:val="7F607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customStyle="1" w:styleId="paragraph">
    <w:name w:val="paragraph"/>
    <w:basedOn w:val="Standaard"/>
    <w:rsid w:val="00906C4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906C4C"/>
  </w:style>
  <w:style w:type="character" w:customStyle="1" w:styleId="eop">
    <w:name w:val="eop"/>
    <w:basedOn w:val="Standaardalinea-lettertype"/>
    <w:rsid w:val="0090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zemarijn@praktijkvoorprivacy.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aktijkvoorprivacy.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aktijkvoorprivacy.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BF6E4-3935-4CE1-B937-892172375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3.xml><?xml version="1.0" encoding="utf-8"?>
<ds:datastoreItem xmlns:ds="http://schemas.openxmlformats.org/officeDocument/2006/customXml" ds:itemID="{D7C05494-810C-4AD1-939C-481E85A2E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2677</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2</cp:revision>
  <dcterms:created xsi:type="dcterms:W3CDTF">2026-01-19T09:22:00Z</dcterms:created>
  <dcterms:modified xsi:type="dcterms:W3CDTF">2026-04-27T11:36:00Z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